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</w:p>
    <w:p w:rsidR="00C97BD8" w:rsidRDefault="00C97BD8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к  приказу</w:t>
      </w:r>
    </w:p>
    <w:p w:rsidR="00C97BD8" w:rsidRDefault="00C97BD8" w:rsidP="00C97BD8">
      <w:pPr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C97BD8" w:rsidP="00C97BD8">
      <w:pPr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93781">
        <w:rPr>
          <w:rFonts w:ascii="Times New Roman" w:hAnsi="Times New Roman" w:cs="Times New Roman"/>
          <w:color w:val="000000"/>
          <w:sz w:val="28"/>
          <w:szCs w:val="28"/>
        </w:rPr>
        <w:t xml:space="preserve"> «Утверждаю»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Pr="00393781" w:rsidRDefault="0028297D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Главный врач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Жеголко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М.В.</w:t>
      </w:r>
      <w:r w:rsidR="00C97BD8" w:rsidRPr="00393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28297D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КОНКУРСНАЯ ДОКУМЕНТАЦИЯ</w:t>
      </w:r>
    </w:p>
    <w:p w:rsidR="00C97BD8" w:rsidRPr="00240651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C26">
        <w:rPr>
          <w:b/>
          <w:bCs/>
          <w:sz w:val="28"/>
          <w:szCs w:val="28"/>
        </w:rPr>
        <w:t xml:space="preserve">по </w:t>
      </w:r>
      <w:r w:rsidRPr="00566C26">
        <w:rPr>
          <w:b/>
          <w:sz w:val="28"/>
          <w:szCs w:val="28"/>
        </w:rPr>
        <w:t xml:space="preserve">закупкам </w:t>
      </w:r>
      <w:r w:rsidRPr="00566C26">
        <w:rPr>
          <w:b/>
          <w:bCs/>
          <w:sz w:val="28"/>
          <w:szCs w:val="28"/>
        </w:rPr>
        <w:t xml:space="preserve">услуг </w:t>
      </w:r>
      <w:r w:rsidRPr="00240651">
        <w:rPr>
          <w:b/>
          <w:sz w:val="28"/>
          <w:szCs w:val="28"/>
        </w:rPr>
        <w:t>неправительственных организаций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40651">
        <w:rPr>
          <w:b/>
          <w:bCs/>
          <w:sz w:val="28"/>
          <w:szCs w:val="28"/>
        </w:rPr>
        <w:t xml:space="preserve">для </w:t>
      </w:r>
      <w:r w:rsidRPr="00240651">
        <w:rPr>
          <w:b/>
          <w:sz w:val="28"/>
          <w:szCs w:val="28"/>
        </w:rPr>
        <w:t xml:space="preserve">проведения мероприятий, направленных на непрерывность получения услуг по профилактике ВИЧ-инфекции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40651">
        <w:rPr>
          <w:b/>
          <w:sz w:val="28"/>
          <w:szCs w:val="28"/>
        </w:rPr>
        <w:t>среди ключевых групп населения</w:t>
      </w:r>
      <w:r>
        <w:rPr>
          <w:b/>
          <w:sz w:val="28"/>
          <w:szCs w:val="28"/>
        </w:rPr>
        <w:t xml:space="preserve">: мужчин, имеющих секс с мужчинами </w:t>
      </w:r>
      <w:r w:rsidRPr="00240651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 xml:space="preserve">далее – </w:t>
      </w:r>
      <w:r w:rsidRPr="00240651">
        <w:rPr>
          <w:b/>
          <w:sz w:val="28"/>
          <w:szCs w:val="28"/>
        </w:rPr>
        <w:t>МСМ</w:t>
      </w:r>
      <w:r>
        <w:rPr>
          <w:b/>
          <w:sz w:val="28"/>
          <w:szCs w:val="28"/>
        </w:rPr>
        <w:t>)</w:t>
      </w:r>
      <w:r w:rsidRPr="003D4CA6">
        <w:rPr>
          <w:b/>
          <w:sz w:val="28"/>
          <w:szCs w:val="28"/>
        </w:rPr>
        <w:t xml:space="preserve"> в 2021 году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  <w:r w:rsidRPr="003D4CA6">
        <w:rPr>
          <w:b/>
          <w:sz w:val="28"/>
          <w:szCs w:val="28"/>
        </w:rPr>
        <w:t xml:space="preserve">в рамках реализации </w:t>
      </w:r>
      <w:r w:rsidRPr="003D4CA6">
        <w:rPr>
          <w:rFonts w:eastAsia="Calibri"/>
          <w:b/>
          <w:sz w:val="28"/>
          <w:szCs w:val="28"/>
        </w:rPr>
        <w:t xml:space="preserve">гранта Глобального фонда  для борьбы со СПИДом, туберкулезом и </w:t>
      </w:r>
      <w:r w:rsidRPr="00B24807">
        <w:rPr>
          <w:rFonts w:eastAsia="Calibri"/>
          <w:b/>
          <w:sz w:val="28"/>
          <w:szCs w:val="28"/>
        </w:rPr>
        <w:t xml:space="preserve">малярией </w:t>
      </w:r>
      <w:r w:rsidRPr="00B24807">
        <w:rPr>
          <w:b/>
          <w:sz w:val="28"/>
          <w:szCs w:val="28"/>
        </w:rPr>
        <w:t>№ KAZ-H-RAC/1913</w:t>
      </w:r>
      <w:r>
        <w:rPr>
          <w:sz w:val="28"/>
          <w:szCs w:val="28"/>
        </w:rPr>
        <w:t xml:space="preserve"> </w:t>
      </w:r>
      <w:r w:rsidRPr="003D4CA6">
        <w:rPr>
          <w:rFonts w:eastAsia="Calibri"/>
          <w:b/>
          <w:sz w:val="28"/>
          <w:szCs w:val="28"/>
        </w:rPr>
        <w:t xml:space="preserve"> 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D4CA6">
        <w:rPr>
          <w:b/>
          <w:sz w:val="28"/>
          <w:szCs w:val="28"/>
        </w:rPr>
        <w:t>«Обеспечение устойчивости и непрерывности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D4CA6">
        <w:rPr>
          <w:b/>
          <w:sz w:val="28"/>
          <w:szCs w:val="28"/>
        </w:rPr>
        <w:t xml:space="preserve"> услуги для ключевых групп населения и </w:t>
      </w:r>
    </w:p>
    <w:p w:rsidR="00C97BD8" w:rsidRPr="00566C26" w:rsidRDefault="00C97BD8" w:rsidP="00C97BD8">
      <w:pPr>
        <w:pStyle w:val="a3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3D4CA6">
        <w:rPr>
          <w:b/>
          <w:sz w:val="28"/>
          <w:szCs w:val="28"/>
        </w:rPr>
        <w:t>людей, живущих с ВИЧ</w:t>
      </w:r>
      <w:r>
        <w:rPr>
          <w:b/>
          <w:sz w:val="28"/>
          <w:szCs w:val="28"/>
        </w:rPr>
        <w:t xml:space="preserve"> </w:t>
      </w:r>
      <w:r w:rsidRPr="003D4C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D4CA6">
        <w:rPr>
          <w:b/>
          <w:sz w:val="28"/>
          <w:szCs w:val="28"/>
        </w:rPr>
        <w:t>Республике Казахстан»</w:t>
      </w:r>
      <w:r w:rsidRPr="00566C26">
        <w:rPr>
          <w:sz w:val="28"/>
          <w:szCs w:val="28"/>
        </w:rPr>
        <w:t xml:space="preserve">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8297D" w:rsidRDefault="00C97BD8" w:rsidP="00B6588B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Заказчик: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Коммунальное государственное предприятие на праве хозяйственного ведения "Восточно-Казахстанский областной центр по профилактике и борьбе со СПИД" управления здравоохранения Восточно-</w:t>
      </w:r>
      <w:proofErr w:type="spellStart"/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Казахстанскойобласти</w:t>
      </w:r>
      <w:proofErr w:type="spellEnd"/>
      <w:r w:rsidR="0028297D" w:rsidRPr="0028297D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</w:t>
      </w:r>
      <w:proofErr w:type="gram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.У</w:t>
      </w:r>
      <w:proofErr w:type="gram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сть-Каменогорск</w:t>
      </w:r>
      <w:proofErr w:type="spell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ул.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Бурова, 21/1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БИН: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990340002506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Банковские реквизиты:  </w:t>
      </w:r>
    </w:p>
    <w:p w:rsidR="0028297D" w:rsidRPr="002F5DD2" w:rsidRDefault="00C97BD8" w:rsidP="0028297D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ИИК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KZ6996504F0007740657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АО "</w:t>
      </w:r>
      <w:proofErr w:type="spell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ForteBank</w:t>
      </w:r>
      <w:proofErr w:type="spell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"</w:t>
      </w:r>
    </w:p>
    <w:p w:rsidR="00C97BD8" w:rsidRDefault="00C97BD8" w:rsidP="0028297D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БИК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IRTYKZKA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DD2">
        <w:rPr>
          <w:rFonts w:ascii="Times New Roman" w:hAnsi="Times New Roman" w:cs="Times New Roman"/>
          <w:sz w:val="28"/>
          <w:szCs w:val="28"/>
        </w:rPr>
        <w:t>КБе</w:t>
      </w:r>
      <w:proofErr w:type="spellEnd"/>
      <w:r w:rsidRPr="002F5DD2">
        <w:rPr>
          <w:rFonts w:ascii="Times New Roman" w:hAnsi="Times New Roman" w:cs="Times New Roman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sz w:val="28"/>
          <w:szCs w:val="28"/>
        </w:rPr>
        <w:t>16</w:t>
      </w:r>
    </w:p>
    <w:p w:rsidR="00C97BD8" w:rsidRPr="002F5DD2" w:rsidRDefault="0028297D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</w:t>
      </w:r>
      <w:r w:rsidRPr="00AE43F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C97BD8"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Представитель заказчика:</w:t>
      </w:r>
      <w:r w:rsidR="00C97BD8"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Жеголко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М.В.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ИИН: </w:t>
      </w:r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630209402644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Должность:</w:t>
      </w:r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главный врач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Pr="0028297D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Контактный телефон: </w:t>
      </w:r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87232265999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vkooc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rcaids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Секретарь конкурсной комиссии: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Гордиенко Г.В.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ИИН: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680204401320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Должность: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экономист/специалист по государственным закупкам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Контактный телефон: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87232244603</w:t>
      </w:r>
    </w:p>
    <w:p w:rsidR="00C97BD8" w:rsidRPr="00576441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vkooc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rcaids</w:t>
      </w:r>
      <w:proofErr w:type="spellEnd"/>
      <w:r w:rsidR="0028297D" w:rsidRPr="0057644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</w:p>
    <w:p w:rsidR="00C97BD8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color w:val="000000"/>
          <w:sz w:val="28"/>
          <w:szCs w:val="28"/>
        </w:rPr>
        <w:t xml:space="preserve">1. </w:t>
      </w:r>
      <w:r w:rsidRPr="002F5DD2">
        <w:rPr>
          <w:sz w:val="28"/>
          <w:szCs w:val="28"/>
        </w:rPr>
        <w:t>Конкурс проводится с целью выбора поставщика (</w:t>
      </w:r>
      <w:proofErr w:type="spellStart"/>
      <w:r w:rsidRPr="002F5DD2">
        <w:rPr>
          <w:sz w:val="28"/>
          <w:szCs w:val="28"/>
        </w:rPr>
        <w:t>ов</w:t>
      </w:r>
      <w:proofErr w:type="spellEnd"/>
      <w:r w:rsidRPr="002F5DD2">
        <w:rPr>
          <w:sz w:val="28"/>
          <w:szCs w:val="28"/>
        </w:rPr>
        <w:t xml:space="preserve">) услуг -  неправительственных организаций (НПО) </w:t>
      </w:r>
      <w:r w:rsidRPr="002F5DD2">
        <w:rPr>
          <w:bCs/>
          <w:sz w:val="28"/>
          <w:szCs w:val="28"/>
        </w:rPr>
        <w:t xml:space="preserve">для </w:t>
      </w:r>
      <w:r w:rsidRPr="002F5DD2">
        <w:rPr>
          <w:sz w:val="28"/>
          <w:szCs w:val="28"/>
        </w:rPr>
        <w:t xml:space="preserve">проведения мероприятий, направленных на </w:t>
      </w:r>
      <w:r>
        <w:rPr>
          <w:sz w:val="28"/>
          <w:szCs w:val="28"/>
        </w:rPr>
        <w:t xml:space="preserve">непрерывность получения услуг по </w:t>
      </w:r>
      <w:r w:rsidRPr="002F5DD2">
        <w:rPr>
          <w:sz w:val="28"/>
          <w:szCs w:val="28"/>
        </w:rPr>
        <w:t>профилактик</w:t>
      </w:r>
      <w:r>
        <w:rPr>
          <w:sz w:val="28"/>
          <w:szCs w:val="28"/>
        </w:rPr>
        <w:t>е</w:t>
      </w:r>
      <w:r w:rsidRPr="002F5DD2">
        <w:rPr>
          <w:sz w:val="28"/>
          <w:szCs w:val="28"/>
        </w:rPr>
        <w:t xml:space="preserve"> ВИЧ</w:t>
      </w:r>
      <w:r>
        <w:rPr>
          <w:sz w:val="28"/>
          <w:szCs w:val="28"/>
        </w:rPr>
        <w:t xml:space="preserve">-инфекции среди ключевых групп населения:  </w:t>
      </w:r>
      <w:r w:rsidRPr="002F5DD2">
        <w:rPr>
          <w:sz w:val="28"/>
          <w:szCs w:val="28"/>
        </w:rPr>
        <w:t xml:space="preserve">мужчин, </w:t>
      </w:r>
      <w:r>
        <w:rPr>
          <w:sz w:val="28"/>
          <w:szCs w:val="28"/>
        </w:rPr>
        <w:t xml:space="preserve">имеющих секс с мужчинами (МСМ) </w:t>
      </w:r>
      <w:r w:rsidRPr="002F5DD2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2F5DD2">
        <w:rPr>
          <w:sz w:val="28"/>
          <w:szCs w:val="28"/>
        </w:rPr>
        <w:t xml:space="preserve"> году (далее – Услуги).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2. Потенциальный поставщик услуг должен соответствовать следующим требованиям: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Являться неправительственной (некоммерческой) организацией;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Быть зарегистрированным в органах юстиции;</w:t>
      </w:r>
    </w:p>
    <w:p w:rsidR="00C97BD8" w:rsidRPr="002F5DD2" w:rsidRDefault="00C97BD8" w:rsidP="00C97BD8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5DD2">
        <w:rPr>
          <w:rFonts w:ascii="Times New Roman" w:hAnsi="Times New Roman"/>
          <w:sz w:val="28"/>
          <w:szCs w:val="28"/>
        </w:rPr>
        <w:t xml:space="preserve">Не иметь задолженностей перед госбюджетом по налогам и прочим обязательным платежам в бюджет; </w:t>
      </w:r>
    </w:p>
    <w:p w:rsidR="00C97BD8" w:rsidRPr="002F5DD2" w:rsidRDefault="00C97BD8" w:rsidP="00C97BD8">
      <w:pPr>
        <w:pStyle w:val="a4"/>
        <w:tabs>
          <w:tab w:val="left" w:pos="284"/>
          <w:tab w:val="left" w:pos="426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97BD8" w:rsidRPr="002F5DD2" w:rsidRDefault="00C97BD8" w:rsidP="00C97BD8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5DD2">
        <w:rPr>
          <w:rFonts w:ascii="Times New Roman" w:hAnsi="Times New Roman"/>
          <w:sz w:val="28"/>
          <w:szCs w:val="28"/>
        </w:rPr>
        <w:t>Не находиться в процессе реорганизации, ликвидации или приостановки деятельности;</w:t>
      </w:r>
    </w:p>
    <w:p w:rsidR="00C97BD8" w:rsidRPr="002F5DD2" w:rsidRDefault="00C97BD8" w:rsidP="00C97BD8">
      <w:pPr>
        <w:pStyle w:val="ListParagraph1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Быть зарегистрированным в </w:t>
      </w:r>
      <w:r w:rsidRPr="002F5DD2">
        <w:rPr>
          <w:rFonts w:ascii="Times New Roman" w:hAnsi="Times New Roman" w:cs="Times New Roman"/>
          <w:sz w:val="28"/>
          <w:szCs w:val="28"/>
          <w:lang w:eastAsia="ru-RU"/>
        </w:rPr>
        <w:t>«Базе данных неправительственных организаций»</w:t>
      </w:r>
      <w:r w:rsidRPr="002F5DD2">
        <w:rPr>
          <w:rFonts w:ascii="Times New Roman" w:hAnsi="Times New Roman" w:cs="Times New Roman"/>
          <w:sz w:val="28"/>
          <w:szCs w:val="28"/>
        </w:rPr>
        <w:t>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 xml:space="preserve">Иметь опыт реализации мероприятий </w:t>
      </w:r>
      <w:r w:rsidRPr="002F5DD2">
        <w:rPr>
          <w:bCs/>
          <w:sz w:val="28"/>
          <w:szCs w:val="28"/>
        </w:rPr>
        <w:t xml:space="preserve">по </w:t>
      </w:r>
      <w:r w:rsidRPr="002F5DD2">
        <w:rPr>
          <w:sz w:val="28"/>
          <w:szCs w:val="28"/>
        </w:rPr>
        <w:t>профилактике ВИЧ</w:t>
      </w:r>
      <w:r>
        <w:rPr>
          <w:sz w:val="28"/>
          <w:szCs w:val="28"/>
        </w:rPr>
        <w:t>-инфекции</w:t>
      </w:r>
      <w:r w:rsidRPr="002F5DD2">
        <w:rPr>
          <w:sz w:val="28"/>
          <w:szCs w:val="28"/>
        </w:rPr>
        <w:t xml:space="preserve"> среди ключевых групп населения (МСМ), уходу и поддержке для ЛЖВ и/или представлять сообщества (</w:t>
      </w:r>
      <w:r>
        <w:rPr>
          <w:sz w:val="28"/>
          <w:szCs w:val="28"/>
        </w:rPr>
        <w:t>МСМ)</w:t>
      </w:r>
      <w:r w:rsidRPr="002F5DD2">
        <w:rPr>
          <w:sz w:val="28"/>
          <w:szCs w:val="28"/>
        </w:rPr>
        <w:t xml:space="preserve"> (предпочтительно);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bookmarkStart w:id="0" w:name="_Hlk506125521"/>
      <w:r w:rsidRPr="002F5DD2">
        <w:rPr>
          <w:sz w:val="28"/>
          <w:szCs w:val="28"/>
        </w:rPr>
        <w:lastRenderedPageBreak/>
        <w:t>К конкурсу допускается потенциальные поставщики, имеющие юридический адрес по месту требуемой деятельности.</w:t>
      </w:r>
    </w:p>
    <w:bookmarkEnd w:id="0"/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3. Настоящая конкурсная документация по закупкам услуг (далее – КД) включает в себя: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перечень лотов согласно приложению 1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техническая спецификация с описанием и требуемыми техническими, качественными характеристиками закупаемых услуг согласно приложению 2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3) соглашение об участии в конкурсе согласно приложению 3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4) сведения о квалификации потенциального поставщика для оказания услуг согласно приложению 4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 проекта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потенциального поставщика согласно приложению 5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6) перечень обязательных критериев для оценки представленных потенциальными поставщиками технических спецификаций, которые будут учитываться конкурсной комиссией при определении победителя конкурса с целью определения участника конкурса, предлагающего наиболее качественную услугу согласно приложению 6 к настоящей КД; </w:t>
      </w:r>
    </w:p>
    <w:p w:rsidR="00C97BD8" w:rsidRPr="00B6588B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7) сумма, выделенная для данного конкурса по закупкам, составляет </w:t>
      </w:r>
      <w:r w:rsidRPr="00B6588B">
        <w:rPr>
          <w:rFonts w:ascii="Times New Roman" w:hAnsi="Times New Roman" w:cs="Times New Roman"/>
          <w:color w:val="000000"/>
          <w:sz w:val="28"/>
          <w:szCs w:val="28"/>
        </w:rPr>
        <w:t>восемнадцать миллионов пятьсот сорок семь тысяч пятьсот</w:t>
      </w:r>
      <w:r w:rsidRPr="00B658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тенге.</w:t>
      </w:r>
    </w:p>
    <w:p w:rsidR="00C97BD8" w:rsidRPr="00B6588B" w:rsidRDefault="00C97BD8" w:rsidP="00C97BD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588B">
        <w:rPr>
          <w:rFonts w:ascii="Times New Roman" w:hAnsi="Times New Roman" w:cs="Times New Roman"/>
          <w:color w:val="000000"/>
          <w:sz w:val="28"/>
          <w:szCs w:val="28"/>
        </w:rPr>
        <w:t xml:space="preserve">Сумма, выделенная для данного конкурса, в разрезе лотов составляет: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1"/>
        <w:gridCol w:w="5670"/>
        <w:gridCol w:w="2971"/>
      </w:tblGrid>
      <w:tr w:rsidR="00C97BD8" w:rsidRPr="00B6588B" w:rsidTr="00157623">
        <w:tc>
          <w:tcPr>
            <w:tcW w:w="791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5670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2971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Сумма, выделенная по лоту (тенге)</w:t>
            </w:r>
          </w:p>
        </w:tc>
      </w:tr>
      <w:tr w:rsidR="00C97BD8" w:rsidRPr="002F5DD2" w:rsidTr="00157623">
        <w:tc>
          <w:tcPr>
            <w:tcW w:w="791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70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ВИЧ-инфекции среди МСМ</w:t>
            </w:r>
          </w:p>
        </w:tc>
        <w:tc>
          <w:tcPr>
            <w:tcW w:w="2971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18,547,500</w:t>
            </w:r>
          </w:p>
        </w:tc>
      </w:tr>
    </w:tbl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2. Требования к оформлению и представлению потенциальными поставщиками заявки на участие в конкурсе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4. Заявка на участие в конкурсе является формой выражения согласия потенциального поставщика, претендующего на участие в конкурсе, оказать услугу в соответствии с требованиями и условиями, предусмотренными настоящей КД, а также согласие потенциального поставщика на получение сведений о нем, подтверждающих соответствие квалификационным требованиям.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Заявка на участие в конкурсе должна содержать: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техническую спецификацию с описанием технических, качественных характеристик закупаемых услуг согласно приложению 2 к настоящей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2) соглашение об участии в конкурсе согласно приложению 3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3) документы, представляемые потенциальным поставщиком в подтверждение его соответствия квалификационным требованиям: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документы, заверенные электронной цифровой подписью;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5DD2">
        <w:rPr>
          <w:rFonts w:ascii="Times New Roman" w:hAnsi="Times New Roman" w:cs="Times New Roman"/>
          <w:color w:val="000000"/>
          <w:sz w:val="28"/>
          <w:szCs w:val="28"/>
        </w:rPr>
        <w:t>разрешени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(уведомления) и (или) патенты, свидетельства, сертификаты, другие документы, подтверждающие право потенциального поставщика на оказание услуг;</w:t>
      </w:r>
      <w:proofErr w:type="gram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квалификации для участия в конкурсе согласно приложению 4 к настоящей КД, включающие в себя: сведения об объемах и сроках, оказанных потенциальным поставщиком услуг, аналогичных (схожих) закупаемым на конкурсе, с приложением копий подтверждающих документов;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сведения о квалификации работников для выполнения возложенных обязанностей, необходимых в целях оказания услуг с приложением копий подтверждающих документов;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bookmarkStart w:id="1" w:name="_Hlk506046708"/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"/>
      <w:r w:rsidRPr="002F5DD2">
        <w:rPr>
          <w:rFonts w:ascii="Times New Roman" w:hAnsi="Times New Roman" w:cs="Times New Roman"/>
          <w:color w:val="000000"/>
          <w:sz w:val="28"/>
          <w:szCs w:val="28"/>
        </w:rPr>
        <w:t>потенциального поставщика, согласно приложению 5 к настоящей КД.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потенциального поставщика должно быть выражено в тенге.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потенциального поставщика не должно превышать сумму, выделенную для приобретения данных услуг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6. Заявка на участие в конкурсе должна быть подана потенциальным поставщиком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в течени</w:t>
      </w:r>
      <w:r w:rsidR="0020528D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="0020528D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календарных дней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со дня выхода объявления о конкурсе.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7. Срок действия конкурсной заявки должен составлять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не менее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5F8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Pr="007E70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календарных дней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A3604">
        <w:rPr>
          <w:rFonts w:ascii="Times New Roman" w:hAnsi="Times New Roman" w:cs="Times New Roman"/>
          <w:color w:val="000000"/>
          <w:sz w:val="28"/>
          <w:szCs w:val="28"/>
        </w:rPr>
        <w:t>с даты вскрытия</w:t>
      </w:r>
      <w:proofErr w:type="gramEnd"/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конкурсных заявок.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>8. Копии документов, содержащиеся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в заявке на участие в конкурсе, должны быть четкими и разборчивыми.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Заявка на участие в конкурсе, подготовленная потенциальным поставщиком, а также вся корреспонденция и документы, касательно заявки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участие в конкурсе составляются и представляются на языке, на котором составлена настоящая КД. 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F5DD2">
        <w:rPr>
          <w:sz w:val="28"/>
          <w:szCs w:val="28"/>
        </w:rPr>
        <w:t xml:space="preserve">. Заявка на участие в конкурсе представляется потенциальным поставщиком заказчику в прошитом виде, с пронумерованными страницами и последняя страница заверяется его подписью и печатью. 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b/>
          <w:sz w:val="28"/>
          <w:szCs w:val="28"/>
        </w:rPr>
      </w:pPr>
      <w:r w:rsidRPr="002F5DD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F5DD2">
        <w:rPr>
          <w:sz w:val="28"/>
          <w:szCs w:val="28"/>
        </w:rPr>
        <w:t xml:space="preserve">. Потенциальный поставщик запечатывает заявку на участие в конкурсе в конверт, на лицевой стороне которого должны быть указаны полное наименование и почтовый адрес потенциального поставщика (с целью возврата заявки на участие в конкурсе невскрытой, если она будет объявлена </w:t>
      </w:r>
      <w:r>
        <w:rPr>
          <w:sz w:val="28"/>
          <w:szCs w:val="28"/>
        </w:rPr>
        <w:t>«</w:t>
      </w:r>
      <w:r w:rsidRPr="002F5DD2">
        <w:rPr>
          <w:sz w:val="28"/>
          <w:szCs w:val="28"/>
        </w:rPr>
        <w:t>опоздавшей</w:t>
      </w:r>
      <w:r>
        <w:rPr>
          <w:sz w:val="28"/>
          <w:szCs w:val="28"/>
        </w:rPr>
        <w:t>»</w:t>
      </w:r>
      <w:r w:rsidRPr="002F5DD2">
        <w:rPr>
          <w:sz w:val="28"/>
          <w:szCs w:val="28"/>
        </w:rPr>
        <w:t>), полное наименование и почтовый адрес заказчика, а также те</w:t>
      </w:r>
      <w:proofErr w:type="gramStart"/>
      <w:r w:rsidRPr="002F5DD2">
        <w:rPr>
          <w:sz w:val="28"/>
          <w:szCs w:val="28"/>
        </w:rPr>
        <w:t>кст сл</w:t>
      </w:r>
      <w:proofErr w:type="gramEnd"/>
      <w:r w:rsidRPr="002F5DD2">
        <w:rPr>
          <w:sz w:val="28"/>
          <w:szCs w:val="28"/>
        </w:rPr>
        <w:t xml:space="preserve">едующего содержания: </w:t>
      </w:r>
      <w:r w:rsidRPr="002F5DD2">
        <w:rPr>
          <w:b/>
          <w:sz w:val="28"/>
          <w:szCs w:val="28"/>
        </w:rPr>
        <w:t>«Конкурс</w:t>
      </w:r>
      <w:r w:rsidRPr="002F5DD2">
        <w:rPr>
          <w:sz w:val="28"/>
          <w:szCs w:val="28"/>
        </w:rPr>
        <w:t xml:space="preserve"> </w:t>
      </w:r>
      <w:r w:rsidRPr="002F5DD2">
        <w:rPr>
          <w:b/>
          <w:bCs/>
          <w:sz w:val="28"/>
          <w:szCs w:val="28"/>
        </w:rPr>
        <w:t xml:space="preserve">по </w:t>
      </w:r>
      <w:r w:rsidRPr="002F5DD2">
        <w:rPr>
          <w:b/>
          <w:sz w:val="28"/>
          <w:szCs w:val="28"/>
        </w:rPr>
        <w:t xml:space="preserve">закупкам </w:t>
      </w:r>
      <w:r w:rsidRPr="002F5DD2">
        <w:rPr>
          <w:b/>
          <w:bCs/>
          <w:sz w:val="28"/>
          <w:szCs w:val="28"/>
        </w:rPr>
        <w:t xml:space="preserve">услуг </w:t>
      </w:r>
      <w:r w:rsidRPr="002F5DD2">
        <w:rPr>
          <w:b/>
          <w:sz w:val="28"/>
          <w:szCs w:val="28"/>
        </w:rPr>
        <w:t xml:space="preserve">неправительственных организаций </w:t>
      </w:r>
      <w:r w:rsidRPr="002F5DD2">
        <w:rPr>
          <w:b/>
          <w:bCs/>
          <w:sz w:val="28"/>
          <w:szCs w:val="28"/>
        </w:rPr>
        <w:t xml:space="preserve">для </w:t>
      </w:r>
      <w:r w:rsidRPr="002F5DD2">
        <w:rPr>
          <w:b/>
          <w:sz w:val="28"/>
          <w:szCs w:val="28"/>
        </w:rPr>
        <w:t xml:space="preserve">проведения мероприятий, </w:t>
      </w:r>
      <w:r w:rsidRPr="00240651">
        <w:rPr>
          <w:b/>
          <w:sz w:val="28"/>
          <w:szCs w:val="28"/>
        </w:rPr>
        <w:t xml:space="preserve">направленных на непрерывность получения услуг по профилактике ВИЧ-инфекции </w:t>
      </w:r>
      <w:r w:rsidRPr="002F5DD2">
        <w:rPr>
          <w:b/>
          <w:sz w:val="28"/>
          <w:szCs w:val="28"/>
        </w:rPr>
        <w:t>среди ключевых групп населения (МСМ)</w:t>
      </w:r>
      <w:r>
        <w:rPr>
          <w:b/>
          <w:sz w:val="28"/>
          <w:szCs w:val="28"/>
        </w:rPr>
        <w:t xml:space="preserve"> в </w:t>
      </w:r>
      <w:r w:rsidRPr="002F5DD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Pr="002F5DD2">
        <w:rPr>
          <w:b/>
          <w:sz w:val="28"/>
          <w:szCs w:val="28"/>
        </w:rPr>
        <w:t xml:space="preserve"> году»</w:t>
      </w:r>
      <w:r w:rsidRPr="002F5DD2">
        <w:rPr>
          <w:sz w:val="28"/>
          <w:szCs w:val="28"/>
        </w:rPr>
        <w:t xml:space="preserve"> </w:t>
      </w:r>
      <w:r w:rsidRPr="002F5DD2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«</w:t>
      </w:r>
      <w:r w:rsidRPr="002F5DD2">
        <w:rPr>
          <w:b/>
          <w:sz w:val="28"/>
          <w:szCs w:val="28"/>
        </w:rPr>
        <w:t xml:space="preserve">НЕ ВСКРЫВАТЬ ДО: </w:t>
      </w:r>
      <w:r w:rsidR="00B6588B" w:rsidRPr="00B6588B">
        <w:rPr>
          <w:b/>
          <w:sz w:val="28"/>
          <w:szCs w:val="28"/>
        </w:rPr>
        <w:t>1</w:t>
      </w:r>
      <w:r w:rsidR="0020528D">
        <w:rPr>
          <w:b/>
          <w:sz w:val="28"/>
          <w:szCs w:val="28"/>
        </w:rPr>
        <w:t>0</w:t>
      </w:r>
      <w:r w:rsidRPr="00B6588B">
        <w:rPr>
          <w:b/>
          <w:sz w:val="28"/>
          <w:szCs w:val="28"/>
        </w:rPr>
        <w:t xml:space="preserve"> часов 00 минут </w:t>
      </w:r>
      <w:r w:rsidR="00B6588B" w:rsidRPr="00B6588B">
        <w:rPr>
          <w:b/>
          <w:sz w:val="28"/>
          <w:szCs w:val="28"/>
        </w:rPr>
        <w:t>2</w:t>
      </w:r>
      <w:r w:rsidR="0020528D">
        <w:rPr>
          <w:b/>
          <w:sz w:val="28"/>
          <w:szCs w:val="28"/>
        </w:rPr>
        <w:t>5</w:t>
      </w:r>
      <w:r w:rsidR="00B6588B" w:rsidRPr="00B6588B">
        <w:rPr>
          <w:b/>
          <w:sz w:val="28"/>
          <w:szCs w:val="28"/>
        </w:rPr>
        <w:t xml:space="preserve"> </w:t>
      </w:r>
      <w:r w:rsidR="00576441">
        <w:rPr>
          <w:b/>
          <w:sz w:val="28"/>
          <w:szCs w:val="28"/>
        </w:rPr>
        <w:t>января</w:t>
      </w:r>
      <w:r w:rsidRPr="00B6588B">
        <w:rPr>
          <w:b/>
          <w:sz w:val="28"/>
          <w:szCs w:val="28"/>
        </w:rPr>
        <w:t xml:space="preserve">  202</w:t>
      </w:r>
      <w:r w:rsidR="00576441">
        <w:rPr>
          <w:b/>
          <w:sz w:val="28"/>
          <w:szCs w:val="28"/>
        </w:rPr>
        <w:t>1</w:t>
      </w:r>
      <w:r w:rsidRPr="00B6588B">
        <w:rPr>
          <w:b/>
          <w:sz w:val="28"/>
          <w:szCs w:val="28"/>
        </w:rPr>
        <w:t xml:space="preserve"> года».</w:t>
      </w:r>
      <w:r w:rsidRPr="002F5DD2">
        <w:rPr>
          <w:b/>
          <w:sz w:val="28"/>
          <w:szCs w:val="28"/>
        </w:rPr>
        <w:t xml:space="preserve">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3. Порядок представления заявки на участие в конкурсе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Заявки на участие в конкурсе представляются потенциальными поставщиками заказчику нарочно или с использованием заказной почтовой связи по адресу: </w:t>
      </w:r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</w:t>
      </w:r>
      <w:proofErr w:type="gramStart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.У</w:t>
      </w:r>
      <w:proofErr w:type="gramEnd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сть-Каменогорск</w:t>
      </w:r>
      <w:proofErr w:type="spellEnd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ул. </w:t>
      </w:r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Бурова,21/1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Pr="00B6588B">
        <w:rPr>
          <w:rFonts w:ascii="Times New Roman" w:hAnsi="Times New Roman" w:cs="Times New Roman"/>
          <w:sz w:val="28"/>
          <w:szCs w:val="28"/>
        </w:rPr>
        <w:t xml:space="preserve"> </w:t>
      </w:r>
      <w:r w:rsidRPr="00B6588B">
        <w:rPr>
          <w:rFonts w:ascii="Times New Roman" w:hAnsi="Times New Roman" w:cs="Times New Roman"/>
          <w:b/>
          <w:sz w:val="28"/>
          <w:szCs w:val="28"/>
        </w:rPr>
        <w:t>в срок до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28D">
        <w:rPr>
          <w:rFonts w:ascii="Times New Roman" w:hAnsi="Times New Roman" w:cs="Times New Roman"/>
          <w:b/>
          <w:sz w:val="28"/>
          <w:szCs w:val="28"/>
        </w:rPr>
        <w:t>9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часов 00 минут 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>2</w:t>
      </w:r>
      <w:r w:rsidR="0020528D">
        <w:rPr>
          <w:rFonts w:ascii="Times New Roman" w:hAnsi="Times New Roman" w:cs="Times New Roman"/>
          <w:b/>
          <w:sz w:val="28"/>
          <w:szCs w:val="28"/>
        </w:rPr>
        <w:t>5</w:t>
      </w:r>
      <w:r w:rsidR="00576441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 2021 года</w:t>
      </w:r>
      <w:r w:rsidRPr="00B6588B">
        <w:rPr>
          <w:rFonts w:ascii="Times New Roman" w:hAnsi="Times New Roman" w:cs="Times New Roman"/>
          <w:sz w:val="28"/>
          <w:szCs w:val="28"/>
        </w:rPr>
        <w:t>.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Все конкурсные заявки, полученные заказчиком после истечения окончательного срока представления конкурсных заявок, не вскрываются и возвращаются представившим их потенциальным поставщикам по реквизитам, указанным на конвертах с заявками на участие в конкурсе либо лично представителям потенциальных поставщиков под расписку о получении. </w:t>
      </w:r>
      <w:r w:rsidRPr="002F5DD2">
        <w:rPr>
          <w:rFonts w:ascii="Times New Roman" w:hAnsi="Times New Roman" w:cs="Times New Roman"/>
          <w:sz w:val="28"/>
          <w:szCs w:val="28"/>
        </w:rPr>
        <w:tab/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Представленные потенциальными поставщиками заявки на участие в конкурсе регистрируются секретарем конкурсной комиссии в соответствующем журнале с указанием даты и времени приема заявок на участие в конкурсе. 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конкурсе, предусмотренными настоящей КД.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4. Изменение заявок на участие в конкурсе и их отзыв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Потенциальный поставщик не позднее окончания срока представления заявок на участие в конкурсе вправе: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изменить и (или) дополнить внесенную заявку на участие в конкурсе;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отозвать свою заявку на участие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Не допускаются внесение изменений и (или) дополнений, равно как отзыв заявки на участие в конкурсе после истечения окончательного срока представления заявок на участие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Потенциальный поставщик несет все расходы, связанные с его участием в конкурсе. Заказчик, конкурсная комиссия не несут обязательства по возмещению этих расходов независимо от итогов конкурса.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>5. Вскрытие и рассмотрение заявок на участие в конкурсе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Вскрытие конвертов с заявками на участие в конкурсе производится конкурсной комиссией 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0528D">
        <w:rPr>
          <w:rFonts w:ascii="Times New Roman" w:hAnsi="Times New Roman" w:cs="Times New Roman"/>
          <w:b/>
          <w:sz w:val="28"/>
          <w:szCs w:val="28"/>
        </w:rPr>
        <w:t>10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часов 00 минут </w:t>
      </w:r>
      <w:r w:rsidR="00B6588B">
        <w:rPr>
          <w:rFonts w:ascii="Times New Roman" w:hAnsi="Times New Roman" w:cs="Times New Roman"/>
          <w:b/>
          <w:sz w:val="28"/>
          <w:szCs w:val="28"/>
        </w:rPr>
        <w:t>2</w:t>
      </w:r>
      <w:r w:rsidR="0020528D">
        <w:rPr>
          <w:rFonts w:ascii="Times New Roman" w:hAnsi="Times New Roman" w:cs="Times New Roman"/>
          <w:b/>
          <w:sz w:val="28"/>
          <w:szCs w:val="28"/>
        </w:rPr>
        <w:t>5</w:t>
      </w:r>
      <w:bookmarkStart w:id="2" w:name="_GoBack"/>
      <w:bookmarkEnd w:id="2"/>
      <w:r w:rsidR="00576441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76441">
        <w:rPr>
          <w:rFonts w:ascii="Times New Roman" w:hAnsi="Times New Roman" w:cs="Times New Roman"/>
          <w:b/>
          <w:sz w:val="28"/>
          <w:szCs w:val="28"/>
        </w:rPr>
        <w:t>1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B6588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г.Усть-Каменогорск</w:t>
      </w:r>
      <w:proofErr w:type="spellEnd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,  ул. Бурова, 21/1</w:t>
      </w:r>
      <w:r w:rsidRPr="00B6588B">
        <w:rPr>
          <w:rFonts w:ascii="Times New Roman" w:hAnsi="Times New Roman" w:cs="Times New Roman"/>
          <w:sz w:val="28"/>
          <w:szCs w:val="28"/>
        </w:rPr>
        <w:t>.</w:t>
      </w:r>
      <w:r w:rsidRPr="002F5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Вскрытию подлежат конверты с заявками потенциальных поставщиков, представленные в сроки и в порядке, установленные в объявлении заказчика и настоящей КД. </w:t>
      </w:r>
      <w:r w:rsidRPr="002F5DD2">
        <w:rPr>
          <w:rFonts w:ascii="Times New Roman" w:hAnsi="Times New Roman" w:cs="Times New Roman"/>
          <w:sz w:val="28"/>
          <w:szCs w:val="28"/>
        </w:rPr>
        <w:tab/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20</w:t>
      </w:r>
      <w:r w:rsidRPr="002F5DD2">
        <w:rPr>
          <w:sz w:val="28"/>
          <w:szCs w:val="28"/>
        </w:rPr>
        <w:t xml:space="preserve">. </w:t>
      </w:r>
      <w:r w:rsidRPr="002F5DD2">
        <w:rPr>
          <w:color w:val="000000"/>
          <w:sz w:val="28"/>
          <w:szCs w:val="28"/>
        </w:rPr>
        <w:t>В случае</w:t>
      </w:r>
      <w:proofErr w:type="gramStart"/>
      <w:r w:rsidRPr="002F5DD2">
        <w:rPr>
          <w:color w:val="000000"/>
          <w:sz w:val="28"/>
          <w:szCs w:val="28"/>
        </w:rPr>
        <w:t>,</w:t>
      </w:r>
      <w:proofErr w:type="gramEnd"/>
      <w:r w:rsidRPr="002F5DD2">
        <w:rPr>
          <w:color w:val="000000"/>
          <w:sz w:val="28"/>
          <w:szCs w:val="28"/>
        </w:rPr>
        <w:t xml:space="preserve"> если на конкурс (лот) представлена только одна заявка на участие в конкурсе (лоте), то такая заявка также вскрывается и рассматривается.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Рассмотрение заявок на участие в конкурсе осуществляется конкурсной комиссией с целью определения потенциальных поставщиков, соответствующих требованиям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 результатам рассмотрения заявок на участие в конкурсе конкурсная комиссия: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определяет потенциальных поставщиков, которые соответствуют требованиям КД, и признает их участниками конкурса;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рассчитывает баллы для оценки представленных потенциальными поставщиками технических спецификаций на основе следующих критериев: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предлагаемого потенциальным поставщиком проекта требованиям технической спецификации заказчика; </w:t>
      </w:r>
      <w:r>
        <w:rPr>
          <w:rFonts w:ascii="Times New Roman"/>
          <w:color w:val="000000"/>
          <w:sz w:val="28"/>
        </w:rPr>
        <w:t>     </w:t>
      </w:r>
      <w:r w:rsidRPr="00A31437">
        <w:rPr>
          <w:rFonts w:ascii="Times New Roman"/>
          <w:color w:val="000000"/>
          <w:sz w:val="28"/>
        </w:rPr>
        <w:t xml:space="preserve"> </w:t>
      </w:r>
    </w:p>
    <w:p w:rsidR="00C97BD8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соответствие цели деятельности потенциального поставщика (в соответствии с учредительными документами) закупаемым услугам заказчика; </w:t>
      </w:r>
    </w:p>
    <w:p w:rsidR="00C97BD8" w:rsidRPr="002F5DD2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0"/>
        <w:jc w:val="both"/>
        <w:rPr>
          <w:rFonts w:ascii="Times New Roman"/>
          <w:color w:val="000000"/>
          <w:sz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соответствие детального плана мероприятий достижению целей, поставленных заказчиком (наименование и форма мероприятий, место и сроки проведения);</w:t>
      </w:r>
      <w:r w:rsidRPr="00537A31"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z w:val="28"/>
        </w:rPr>
        <w:t>     </w:t>
      </w:r>
      <w:r w:rsidRPr="00A31437">
        <w:rPr>
          <w:rFonts w:ascii="Times New Roman"/>
          <w:color w:val="000000"/>
          <w:sz w:val="28"/>
        </w:rPr>
        <w:t xml:space="preserve"> </w:t>
      </w:r>
    </w:p>
    <w:p w:rsidR="00C97BD8" w:rsidRPr="002F5DD2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нахождении потенциального поставщика в «Базе данных неправительственных организаций»;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опыта работы потенциального поставщика;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eastAsia="Times New Roman" w:hAnsi="Times New Roman" w:cs="Times New Roman"/>
          <w:sz w:val="28"/>
          <w:szCs w:val="28"/>
        </w:rPr>
        <w:t>соответствие персонала проекта потенциального поставщика квалификационным требованиям;</w:t>
      </w:r>
      <w:r w:rsidRPr="00537A31">
        <w:rPr>
          <w:rFonts w:ascii="Times New Roman"/>
          <w:color w:val="000000"/>
          <w:sz w:val="28"/>
        </w:rPr>
        <w:t xml:space="preserve"> </w:t>
      </w:r>
    </w:p>
    <w:p w:rsidR="00C97BD8" w:rsidRPr="00A31437" w:rsidRDefault="00C97BD8" w:rsidP="00C97BD8">
      <w:pPr>
        <w:spacing w:after="0"/>
        <w:jc w:val="both"/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наличие индикаторов по оценке эффективности результатов реализации проекта.</w:t>
      </w:r>
      <w:r w:rsidRPr="00537A31">
        <w:rPr>
          <w:rFonts w:ascii="Times New Roman"/>
          <w:color w:val="000000"/>
          <w:sz w:val="28"/>
        </w:rPr>
        <w:t xml:space="preserve">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F05A8A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Расчет баллов по критериям, предусмотренным данным подпунктом настоящего пункта, </w:t>
      </w:r>
      <w:r w:rsidRPr="00F05A8A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в соответствии с приложением 6 к настоящей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Потенциальные поставщики, конкурсные заявки которых набрали менее одного балла по критериям, указанным в первом, втором и третьем абзацах подпункта 2) настоящего пункта не допускаются к участию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Потенциальный поставщик, техническая спецификация которого имеет итоговую оценку менее 8 баллов, не допускается к участию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непредставления потенциальным поставщиком документов, подтверждающих указанные критерии, конкурсная комиссия не рассчитывает соответствующие баллы для оценки их технических спецификаций.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3) Применяет к конкурсным ценовым предложениям потенциальных поставщиков, допущенных к участию в конкурсе условное уменьшение цен в зависимости от количества присвоенных конкурсной комиссией баллов для оценки технических спецификаций, предусмотренных подпунктом 2) настоящего пункта.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Баллы, выставленные конкурсной комиссией по всем критериям, суммируются, по результату чего, потенциальному поставщику выставляется итоговая оценка его технической спецификации, выраженная в баллах. </w:t>
      </w:r>
    </w:p>
    <w:p w:rsidR="00C97BD8" w:rsidRPr="00537A31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 потенциальным поставщикам, допущенным к участию в конкурсе по результатам рассмотрения на предмет соответствия требованиям КД и оценки их технических спецификаций, применяется следующее условное </w:t>
      </w:r>
      <w:r w:rsidRPr="00537A31">
        <w:rPr>
          <w:rFonts w:ascii="Times New Roman" w:hAnsi="Times New Roman" w:cs="Times New Roman"/>
          <w:color w:val="000000"/>
          <w:sz w:val="28"/>
          <w:szCs w:val="28"/>
        </w:rPr>
        <w:t xml:space="preserve">уменьшение цен конкурсных предложений: </w:t>
      </w:r>
    </w:p>
    <w:p w:rsidR="00C97BD8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37A31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537A31">
        <w:rPr>
          <w:rFonts w:ascii="Times New Roman" w:hAnsi="Times New Roman" w:cs="Times New Roman"/>
          <w:color w:val="000000"/>
          <w:sz w:val="28"/>
        </w:rPr>
        <w:t>если итоговая оценка технической спецификации потенциального поставщика составляет от 13 до 17 баллов включительно, то конкурсное ценовое предложение потенциального поставщика условно уменьшается на 10%;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2) если итоговая оценка технической спецификации потенциального поставщика составляет от 18 до 22 баллов включительно, то конкурсное ценовое предложение потенциального поставщика условно уменьшается на 20%;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 3) если итоговая оценка технической спецификации потенциального поставщика составляет от 23 до 27 баллов включительно, то конкурсное ценовое предложение потенциального поставщика условно уменьшается на 30%;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 4) если итоговая оценка технической спецификации потенциального поставщика составляет свыше 28 баллов, то конкурсное ценовое предложение потенциального поставщика условно уменьшается на 40%.</w:t>
      </w:r>
    </w:p>
    <w:p w:rsidR="00C97BD8" w:rsidRPr="002F5DD2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рассчитывает баллы применительно к каждому потенциальному поставщику, представившему заявку на участие в конкурсе, в том числе, когда на участие в конкурсе представлена одна заявка.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применяет к </w:t>
      </w:r>
      <w:r>
        <w:rPr>
          <w:rFonts w:ascii="Times New Roman" w:hAnsi="Times New Roman" w:cs="Times New Roman"/>
          <w:color w:val="000000"/>
          <w:sz w:val="28"/>
          <w:szCs w:val="28"/>
        </w:rPr>
        <w:t>суммам бюджетов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потенциальных поставщиков, допущенных к участию в конкурсе, условное уменьшение цен, за исключением, когда на участие в конкурсе допущена одна заявка.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. Конкурсная комиссия рассматривает заявку на участие в конкурсе, как отвечающую требованиям КД, если в ней присутствуют грамматические или арифметические ошибки, которые не затрагивают существа представленной заявки на участие в конкурсе.</w:t>
      </w:r>
    </w:p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Оценка и сопоставление конкурсных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заявок</w:t>
      </w: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определение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победителя конкурса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оценивает и сопоставляет конкурсные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заявки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участников конкурса: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сопоставляются условные цены участников конкурса, определяется победитель конкурса на основе наименьшей условной цены, также потенциальный поставщик, занявший второе место на основе цены, следующей после наименьшей условной цены;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равенстве условных цен конкурсных ценовых предложений победителем признается участник конкурса, имеющий больший опыт работы на рынке закупаемых услуг, являющихся предметом конкурса. 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При равенстве опыта работы нескольких потенциальных поставщиков, имеющих равные условные цены, </w:t>
      </w:r>
      <w:r>
        <w:rPr>
          <w:rFonts w:ascii="Times New Roman" w:hAnsi="Times New Roman" w:cs="Times New Roman"/>
          <w:color w:val="000000"/>
          <w:sz w:val="28"/>
          <w:szCs w:val="28"/>
        </w:rPr>
        <w:t>конкурсная комиссия более тщательно пересматривает распределение баллов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97BD8" w:rsidRPr="00B24807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24807">
        <w:rPr>
          <w:rFonts w:ascii="Times New Roman" w:hAnsi="Times New Roman" w:cs="Times New Roman"/>
          <w:color w:val="000000"/>
          <w:sz w:val="28"/>
          <w:szCs w:val="28"/>
        </w:rPr>
        <w:t>В случае, когда на участие в конкурсе допущена только одна заявка, заказчик вправе в соответствии с подпунктом 18) пункта 3 статьи 39 Закона Республики Казахстан от 4 декабря 2015 года № 434-V ЗРК «О государственных закупках»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807">
        <w:rPr>
          <w:rFonts w:ascii="Times New Roman" w:hAnsi="Times New Roman" w:cs="Times New Roman"/>
          <w:color w:val="000000"/>
          <w:sz w:val="28"/>
          <w:szCs w:val="28"/>
        </w:rPr>
        <w:t>осуществить закупку услуг у одного потенциального поставщика, допущенного к конкурсу.</w:t>
      </w:r>
      <w:proofErr w:type="gram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>. Результаты оценки и сопоставления конкурсных ценовых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 размещаются в протоколе об итогах конкурса. </w:t>
      </w:r>
    </w:p>
    <w:p w:rsidR="00C97BD8" w:rsidRPr="003A3604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2F5DD2">
        <w:rPr>
          <w:sz w:val="28"/>
          <w:szCs w:val="28"/>
        </w:rPr>
        <w:t xml:space="preserve">. Протокол об итогах конкурса полистно парафируется и подписывается всеми присутствовавшими на заседании членами конкурсной комиссии, а </w:t>
      </w:r>
      <w:r w:rsidRPr="003A3604">
        <w:rPr>
          <w:sz w:val="28"/>
          <w:szCs w:val="28"/>
        </w:rPr>
        <w:t>также секретарем конкурсной комиссии.</w:t>
      </w:r>
    </w:p>
    <w:p w:rsidR="00C97BD8" w:rsidRPr="000B1E2B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0B1E2B">
        <w:rPr>
          <w:rFonts w:ascii="Times New Roman" w:hAnsi="Times New Roman" w:cs="Times New Roman"/>
          <w:sz w:val="28"/>
          <w:szCs w:val="28"/>
        </w:rPr>
        <w:t>. Заседание конкурсной комиссии для вскрытия конвертов, рассмотрения заявок на участие в конкурсе,</w:t>
      </w:r>
      <w:r w:rsidRPr="000B1E2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определения победителя конкурса</w:t>
      </w:r>
      <w:r w:rsidRPr="000B1E2B">
        <w:rPr>
          <w:rFonts w:ascii="Times New Roman" w:hAnsi="Times New Roman" w:cs="Times New Roman"/>
          <w:sz w:val="28"/>
          <w:szCs w:val="28"/>
        </w:rPr>
        <w:t xml:space="preserve"> и подписания протокола </w:t>
      </w:r>
      <w:r w:rsidRPr="000B1E2B">
        <w:rPr>
          <w:rFonts w:ascii="Times New Roman" w:hAnsi="Times New Roman" w:cs="Times New Roman"/>
          <w:color w:val="000000"/>
          <w:sz w:val="28"/>
          <w:szCs w:val="28"/>
        </w:rPr>
        <w:t>об итогах конкурса</w:t>
      </w:r>
      <w:r w:rsidRPr="000B1E2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рабочих дней </w:t>
      </w:r>
      <w:r w:rsidRPr="000B1E2B">
        <w:rPr>
          <w:rFonts w:ascii="Times New Roman" w:hAnsi="Times New Roman" w:cs="Times New Roman"/>
          <w:sz w:val="28"/>
          <w:szCs w:val="28"/>
        </w:rPr>
        <w:t>после истечения окончательного срока представления конкурсных заявок</w:t>
      </w:r>
    </w:p>
    <w:p w:rsidR="00C97BD8" w:rsidRPr="000B1E2B" w:rsidRDefault="00C97BD8" w:rsidP="00C97BD8">
      <w:pPr>
        <w:pStyle w:val="a3"/>
        <w:spacing w:before="0" w:beforeAutospacing="0"/>
        <w:jc w:val="both"/>
        <w:rPr>
          <w:b/>
          <w:sz w:val="28"/>
          <w:szCs w:val="28"/>
        </w:rPr>
      </w:pPr>
      <w:r w:rsidRPr="000B1E2B">
        <w:rPr>
          <w:sz w:val="28"/>
          <w:szCs w:val="28"/>
        </w:rPr>
        <w:t xml:space="preserve">Заказчик </w:t>
      </w:r>
      <w:r w:rsidRPr="000B1E2B">
        <w:rPr>
          <w:b/>
          <w:sz w:val="28"/>
          <w:szCs w:val="28"/>
        </w:rPr>
        <w:t xml:space="preserve">не позднее </w:t>
      </w:r>
      <w:r>
        <w:rPr>
          <w:b/>
          <w:sz w:val="28"/>
          <w:szCs w:val="28"/>
        </w:rPr>
        <w:t>3</w:t>
      </w:r>
      <w:r w:rsidRPr="000B1E2B">
        <w:rPr>
          <w:b/>
          <w:sz w:val="28"/>
          <w:szCs w:val="28"/>
        </w:rPr>
        <w:t xml:space="preserve"> рабочих дней</w:t>
      </w:r>
      <w:r w:rsidRPr="000B1E2B">
        <w:rPr>
          <w:sz w:val="28"/>
          <w:szCs w:val="28"/>
        </w:rPr>
        <w:t xml:space="preserve">, следующих за днем заседания конкурсной комиссии, размещает подписанный протокол </w:t>
      </w:r>
      <w:r w:rsidRPr="000B1E2B">
        <w:rPr>
          <w:color w:val="000000"/>
          <w:sz w:val="28"/>
          <w:szCs w:val="28"/>
        </w:rPr>
        <w:t>об итогах конкурса</w:t>
      </w:r>
      <w:r w:rsidRPr="000B1E2B">
        <w:rPr>
          <w:sz w:val="28"/>
          <w:szCs w:val="28"/>
        </w:rPr>
        <w:t xml:space="preserve"> на </w:t>
      </w:r>
      <w:proofErr w:type="spellStart"/>
      <w:r w:rsidRPr="000B1E2B">
        <w:rPr>
          <w:sz w:val="28"/>
          <w:szCs w:val="28"/>
        </w:rPr>
        <w:t>интернет-ресурсе</w:t>
      </w:r>
      <w:proofErr w:type="spellEnd"/>
      <w:r w:rsidRPr="000B1E2B">
        <w:rPr>
          <w:sz w:val="28"/>
          <w:szCs w:val="28"/>
        </w:rPr>
        <w:t xml:space="preserve"> </w:t>
      </w:r>
      <w:r w:rsidRPr="00B6588B">
        <w:rPr>
          <w:sz w:val="28"/>
          <w:szCs w:val="28"/>
        </w:rPr>
        <w:t xml:space="preserve">заказчика </w:t>
      </w:r>
      <w:proofErr w:type="spellStart"/>
      <w:r w:rsidR="00B6588B" w:rsidRPr="00B6588B">
        <w:rPr>
          <w:sz w:val="28"/>
          <w:szCs w:val="28"/>
          <w:lang w:val="en-US"/>
        </w:rPr>
        <w:t>vkoaids</w:t>
      </w:r>
      <w:proofErr w:type="spellEnd"/>
      <w:r w:rsidR="00B6588B" w:rsidRPr="00B6588B">
        <w:rPr>
          <w:sz w:val="28"/>
          <w:szCs w:val="28"/>
        </w:rPr>
        <w:t>.</w:t>
      </w:r>
      <w:proofErr w:type="spellStart"/>
      <w:r w:rsidR="00B6588B" w:rsidRPr="00B6588B">
        <w:rPr>
          <w:sz w:val="28"/>
          <w:szCs w:val="28"/>
          <w:lang w:val="en-US"/>
        </w:rPr>
        <w:t>kz</w:t>
      </w:r>
      <w:proofErr w:type="spellEnd"/>
      <w:r w:rsidRPr="00B6588B">
        <w:rPr>
          <w:sz w:val="28"/>
          <w:szCs w:val="28"/>
        </w:rPr>
        <w:t>.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3A3604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3B41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. Договор о закупках услуг</w:t>
      </w:r>
    </w:p>
    <w:p w:rsidR="00C97BD8" w:rsidRDefault="00C97BD8" w:rsidP="00C97B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A360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2</w:t>
      </w:r>
      <w:r w:rsidRPr="003A3604">
        <w:rPr>
          <w:color w:val="000000"/>
          <w:sz w:val="28"/>
          <w:szCs w:val="28"/>
        </w:rPr>
        <w:t xml:space="preserve">. Договор о закупках услуг (далее – договор) </w:t>
      </w:r>
      <w:r>
        <w:rPr>
          <w:color w:val="000000"/>
          <w:sz w:val="28"/>
          <w:szCs w:val="28"/>
        </w:rPr>
        <w:t xml:space="preserve">с поставщиком </w:t>
      </w:r>
      <w:r w:rsidRPr="003A3604">
        <w:rPr>
          <w:color w:val="000000"/>
          <w:sz w:val="28"/>
          <w:szCs w:val="28"/>
        </w:rPr>
        <w:t xml:space="preserve">заключается </w:t>
      </w:r>
      <w:r w:rsidRPr="003A3604">
        <w:rPr>
          <w:b/>
          <w:color w:val="000000"/>
          <w:sz w:val="28"/>
          <w:szCs w:val="28"/>
        </w:rPr>
        <w:t>в</w:t>
      </w:r>
      <w:r w:rsidRPr="003A3604">
        <w:rPr>
          <w:b/>
          <w:sz w:val="28"/>
          <w:szCs w:val="28"/>
        </w:rPr>
        <w:t xml:space="preserve"> течение</w:t>
      </w:r>
      <w:r w:rsidRPr="003A3604">
        <w:rPr>
          <w:sz w:val="28"/>
          <w:szCs w:val="28"/>
        </w:rPr>
        <w:t xml:space="preserve"> </w:t>
      </w:r>
      <w:r w:rsidRPr="007E700D">
        <w:rPr>
          <w:b/>
          <w:sz w:val="28"/>
          <w:szCs w:val="28"/>
        </w:rPr>
        <w:t>5</w:t>
      </w:r>
      <w:r w:rsidRPr="003A3604">
        <w:rPr>
          <w:b/>
          <w:sz w:val="28"/>
          <w:szCs w:val="28"/>
        </w:rPr>
        <w:t xml:space="preserve"> рабочих дней</w:t>
      </w:r>
      <w:r w:rsidRPr="000B1E2B">
        <w:rPr>
          <w:sz w:val="28"/>
          <w:szCs w:val="28"/>
        </w:rPr>
        <w:t>, следующих за днем размещ</w:t>
      </w:r>
      <w:r>
        <w:rPr>
          <w:sz w:val="28"/>
          <w:szCs w:val="28"/>
        </w:rPr>
        <w:t>ения</w:t>
      </w:r>
      <w:r w:rsidRPr="000B1E2B">
        <w:rPr>
          <w:sz w:val="28"/>
          <w:szCs w:val="28"/>
        </w:rPr>
        <w:t xml:space="preserve"> подписанн</w:t>
      </w:r>
      <w:r>
        <w:rPr>
          <w:sz w:val="28"/>
          <w:szCs w:val="28"/>
        </w:rPr>
        <w:t>ого</w:t>
      </w:r>
      <w:r w:rsidRPr="000B1E2B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Pr="000B1E2B">
        <w:rPr>
          <w:sz w:val="28"/>
          <w:szCs w:val="28"/>
        </w:rPr>
        <w:t xml:space="preserve"> </w:t>
      </w:r>
      <w:r w:rsidRPr="000B1E2B">
        <w:rPr>
          <w:color w:val="000000"/>
          <w:sz w:val="28"/>
          <w:szCs w:val="28"/>
        </w:rPr>
        <w:t>об итогах конкурса</w:t>
      </w:r>
      <w:r w:rsidRPr="000B1E2B">
        <w:rPr>
          <w:sz w:val="28"/>
          <w:szCs w:val="28"/>
        </w:rPr>
        <w:t xml:space="preserve"> на </w:t>
      </w:r>
      <w:proofErr w:type="spellStart"/>
      <w:r w:rsidRPr="000B1E2B">
        <w:rPr>
          <w:sz w:val="28"/>
          <w:szCs w:val="28"/>
        </w:rPr>
        <w:t>интернет-ресурсе</w:t>
      </w:r>
      <w:proofErr w:type="spellEnd"/>
      <w:r w:rsidRPr="000B1E2B">
        <w:rPr>
          <w:sz w:val="28"/>
          <w:szCs w:val="28"/>
        </w:rPr>
        <w:t xml:space="preserve"> заказчика </w:t>
      </w:r>
      <w:r w:rsidRPr="003A3604">
        <w:rPr>
          <w:sz w:val="28"/>
          <w:szCs w:val="28"/>
        </w:rPr>
        <w:t xml:space="preserve">на основании </w:t>
      </w:r>
      <w:proofErr w:type="gramStart"/>
      <w:r>
        <w:rPr>
          <w:sz w:val="28"/>
          <w:szCs w:val="28"/>
        </w:rPr>
        <w:t>трех-стороннего</w:t>
      </w:r>
      <w:proofErr w:type="gramEnd"/>
      <w:r>
        <w:rPr>
          <w:sz w:val="28"/>
          <w:szCs w:val="28"/>
        </w:rPr>
        <w:t xml:space="preserve"> </w:t>
      </w:r>
      <w:r w:rsidRPr="003A3604">
        <w:rPr>
          <w:sz w:val="28"/>
          <w:szCs w:val="28"/>
        </w:rPr>
        <w:t xml:space="preserve">договора о закупках услуг в </w:t>
      </w:r>
      <w:r w:rsidRPr="004A5C50">
        <w:rPr>
          <w:sz w:val="28"/>
          <w:szCs w:val="28"/>
        </w:rPr>
        <w:t xml:space="preserve">рамках реализации </w:t>
      </w:r>
      <w:r w:rsidRPr="004A5C50">
        <w:rPr>
          <w:rFonts w:eastAsia="Calibri"/>
          <w:sz w:val="28"/>
          <w:szCs w:val="28"/>
        </w:rPr>
        <w:t xml:space="preserve">гранта Глобального фонда  для борьбы со СПИДом, туберкулезом и малярией </w:t>
      </w:r>
      <w:r>
        <w:rPr>
          <w:rFonts w:eastAsia="Calibri"/>
          <w:sz w:val="28"/>
          <w:szCs w:val="28"/>
        </w:rPr>
        <w:t xml:space="preserve">         </w:t>
      </w:r>
      <w:r w:rsidRPr="004A5C50">
        <w:rPr>
          <w:sz w:val="28"/>
          <w:szCs w:val="28"/>
        </w:rPr>
        <w:t>№ KAZ-H-RAC/1913.</w:t>
      </w:r>
    </w:p>
    <w:p w:rsidR="009F3D19" w:rsidRDefault="009F3D19"/>
    <w:sectPr w:rsidR="009F3D19" w:rsidSect="00144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3C" w:rsidRDefault="00E76A3C">
      <w:pPr>
        <w:spacing w:after="0" w:line="240" w:lineRule="auto"/>
      </w:pPr>
      <w:r>
        <w:separator/>
      </w:r>
    </w:p>
  </w:endnote>
  <w:endnote w:type="continuationSeparator" w:id="0">
    <w:p w:rsidR="00E76A3C" w:rsidRDefault="00E7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20528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6626"/>
      <w:docPartObj>
        <w:docPartGallery w:val="Page Numbers (Bottom of Page)"/>
        <w:docPartUnique/>
      </w:docPartObj>
    </w:sdtPr>
    <w:sdtEndPr/>
    <w:sdtContent>
      <w:p w:rsidR="00E5382D" w:rsidRDefault="00C97BD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28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5382D" w:rsidRDefault="0020528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2052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3C" w:rsidRDefault="00E76A3C">
      <w:pPr>
        <w:spacing w:after="0" w:line="240" w:lineRule="auto"/>
      </w:pPr>
      <w:r>
        <w:separator/>
      </w:r>
    </w:p>
  </w:footnote>
  <w:footnote w:type="continuationSeparator" w:id="0">
    <w:p w:rsidR="00E76A3C" w:rsidRDefault="00E7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2052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54899"/>
      <w:docPartObj>
        <w:docPartGallery w:val="Page Numbers (Top of Page)"/>
        <w:docPartUnique/>
      </w:docPartObj>
    </w:sdtPr>
    <w:sdtEndPr/>
    <w:sdtContent>
      <w:p w:rsidR="007A507C" w:rsidRDefault="00C97B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28D">
          <w:rPr>
            <w:noProof/>
          </w:rPr>
          <w:t>9</w:t>
        </w:r>
        <w:r>
          <w:fldChar w:fldCharType="end"/>
        </w:r>
      </w:p>
    </w:sdtContent>
  </w:sdt>
  <w:p w:rsidR="007A507C" w:rsidRDefault="0020528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2052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39C3"/>
    <w:multiLevelType w:val="hybridMultilevel"/>
    <w:tmpl w:val="644896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94"/>
    <w:rsid w:val="0020528D"/>
    <w:rsid w:val="0028297D"/>
    <w:rsid w:val="00576441"/>
    <w:rsid w:val="009F3D19"/>
    <w:rsid w:val="00B6588B"/>
    <w:rsid w:val="00C97BD8"/>
    <w:rsid w:val="00D14A94"/>
    <w:rsid w:val="00E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9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97BD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BD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BD8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97B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uiPriority w:val="99"/>
    <w:rsid w:val="00C97BD8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9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97BD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BD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BD8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97B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uiPriority w:val="99"/>
    <w:rsid w:val="00C97BD8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ВК ОЦ СПИД</Company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2020-12-02T09:25:00Z</dcterms:created>
  <dcterms:modified xsi:type="dcterms:W3CDTF">2021-01-12T08:51:00Z</dcterms:modified>
</cp:coreProperties>
</file>